
<file path=[Content_Types].xml><?xml version="1.0" encoding="utf-8"?>
<Types xmlns="http://schemas.openxmlformats.org/package/2006/content-types"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西安高层住宅楼火灾，5死3伤！不要让悲剧一再发生！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点击蓝字关注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中国应急管理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2022-12-02 11:05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spacing w:after="192" w:afterAutospacing="0" w:line="368" w:lineRule="atLeast"/>
        <w:jc w:val="both"/>
      </w:pPr>
      <w:r>
        <w:t>12月1日，西安市未央区凤鸣华府小区高层住宅发生火灾，经侦查了解，该小区6号楼一楼大厅、过道、楼梯间杂物着火，现场浓烟较大并顺着楼道蔓延至楼上。目前现场明火已被扑灭，营救被困人员8人，</w:t>
      </w:r>
      <w:r>
        <w:rPr>
          <w:rStyle w:val="6"/>
          <w:color w:val="AB1942"/>
        </w:rPr>
        <w:t>其中5人抢救无效死亡</w:t>
      </w:r>
      <w:r>
        <w:t>、另外3人生命体征平稳。初步估计过火面积约25平方米，起火原因正在调查之中。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194050" cy="4337050"/>
            <wp:effectExtent l="0" t="0" r="6350" b="635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高层建筑发生火灾时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扑救难、逃生难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极易引发人员伤亡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rPr>
          <w:rStyle w:val="6"/>
          <w:color w:val="AB1942"/>
        </w:rPr>
        <w:t>切记不要惊慌、不要盲目逃生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必须先确定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起火层、避难层、避难间、疏散通道等位置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再根据自己所处位置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选择逃生方向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切记千万不能乘坐电梯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如果楼梯已被火或烟雾封住时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420" w:lineRule="atLeast"/>
        <w:jc w:val="center"/>
      </w:pPr>
      <w:r>
        <w:t>一定要退守待援</w:t>
      </w:r>
    </w:p>
    <w:p>
      <w:pPr>
        <w:pStyle w:val="3"/>
        <w:keepNext w:val="0"/>
        <w:keepLines w:val="0"/>
        <w:widowControl/>
        <w:suppressLineNumbers w:val="0"/>
        <w:spacing w:after="60" w:afterAutospacing="0"/>
        <w:jc w:val="center"/>
      </w:pPr>
      <w:r>
        <w:rPr>
          <w:rStyle w:val="6"/>
          <w:color w:val="AB1942"/>
          <w:sz w:val="21"/>
          <w:szCs w:val="21"/>
        </w:rPr>
        <w:t>高层建筑火灾成因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ascii="Arial" w:hAnsi="Arial" w:eastAsia="Arial" w:cs="Arial"/>
          <w:color w:val="222222"/>
          <w:spacing w:val="7"/>
        </w:rPr>
      </w:pPr>
      <w:r>
        <w:rPr>
          <w:rStyle w:val="6"/>
          <w:rFonts w:hint="default" w:ascii="Helvetica" w:hAnsi="Helvetica" w:eastAsia="Helvetica" w:cs="Helvetica"/>
          <w:color w:val="007AAA"/>
          <w:spacing w:val="0"/>
          <w:shd w:val="clear" w:fill="FFFFFF"/>
        </w:rPr>
        <w:t>这些建筑属于高层建筑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建筑高度大于27m的住宅建筑和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建筑高度大于24m的非单层厂房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仓库和其他民用建筑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hint="default" w:ascii="Helvetica" w:hAnsi="Helvetica" w:eastAsia="Helvetica" w:cs="Helvetica"/>
          <w:color w:val="222222"/>
          <w:spacing w:val="0"/>
          <w:shd w:val="clear" w:fill="FFFFFF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都属于高层建筑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Arial" w:hAnsi="Arial" w:eastAsia="Arial" w:cs="Arial"/>
          <w:color w:val="222222"/>
          <w:spacing w:val="7"/>
          <w:shd w:val="clear" w:fill="FFFFFF"/>
        </w:rPr>
        <w:drawing>
          <wp:inline distT="0" distB="0" distL="114300" distR="114300">
            <wp:extent cx="3486150" cy="1981200"/>
            <wp:effectExtent l="0" t="0" r="3810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01电器使用不当引发火灾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20"/>
          <w:szCs w:val="20"/>
        </w:rPr>
        <w:t>在高层建筑内，用电设施设备越多，引发电气火灾的可能性就相应增大。在高层建筑内设有多种电器设备，如空调、排风机等等大功率电器。这些电器设备如果出现问题，或超负荷运转、或对其缺乏维护保养等等，也有可能运行不顺、发热，引发火灾事故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02明火管理不善引起火灾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20"/>
          <w:szCs w:val="20"/>
        </w:rPr>
        <w:t>高层建筑往往设有餐厅、餐馆、饭店、食堂等，必然出现厨房用火，甚至出现卡式炉、火锅、煤气烧烤、酒精加热用火等明火。对这些明火管理不善，使用不当，极有可能引发火灾。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03吸烟不慎引起火灾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20"/>
          <w:szCs w:val="20"/>
        </w:rPr>
        <w:t>高层建筑内有下榻的旅客、光临的顾客，也有长租的客户、雇用的员工，人员繁杂，吸烟者难以禁绝。有的旅客在客房内躺在床上吸烟，有的顾客在公共场所吸烟游览，有的吸烟者将未熄灭的烟蒂扔在废纸篓里，出现如此种种不安全的行为，极易引起火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04违章作业引起火灾</w:t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20"/>
          <w:szCs w:val="20"/>
        </w:rPr>
        <w:t>高层建筑有住宅类，有写字楼，经常存在装修、电气焊等作业情况，在这时如果存在违规操作，就会存在极大的安全风险，所以一定要严格遵守安全规定施工作业。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05消防器材缺失或损坏</w:t>
      </w:r>
      <w:r>
        <w:rPr>
          <w:rFonts w:ascii="宋体" w:hAnsi="宋体" w:eastAsia="宋体" w:cs="宋体"/>
          <w:kern w:val="0"/>
          <w:sz w:val="20"/>
          <w:szCs w:val="20"/>
          <w:lang w:val="en-US" w:eastAsia="zh-CN" w:bidi="ar"/>
        </w:rPr>
        <w:t>高层住宅楼必备的消防设施应有消火栓、喷淋和烟感等自动灭火器材以及消防电梯和疏散指示系统，如果发生火灾，这些灭火设备将会起很大的作用，但在部分高层住宅小区，消防器材配备不全或丢失的现象却很普遍，有的就算配备了消防设施，但大多时间过长已经损坏。应急君提醒大家，公共消防器材不可占为己有，要爱护消防器材。此外，对于消防器材配备不全或丢失的，物业公司应及时配齐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06疏散通道、消防通道被堵塞、占用</w:t>
      </w:r>
      <w:r>
        <w:rPr>
          <w:rFonts w:ascii="宋体" w:hAnsi="宋体" w:eastAsia="宋体" w:cs="宋体"/>
          <w:kern w:val="0"/>
          <w:sz w:val="20"/>
          <w:szCs w:val="20"/>
          <w:lang w:val="en-US" w:eastAsia="zh-CN" w:bidi="ar"/>
        </w:rPr>
        <w:t>一些高层住宅中存在将纸箱、旧家具之类的杂物堆放在楼道或逃生通道中，严重堵塞了疏散逃生通道，特殊情况下会影响人员逃生，存在极大安全隐患。消防通道本应是供消防车救灾使用的特殊专用道路，但在一些住宅小区里消防通道不畅的情况非常普遍，私家车随意停放、饭店等商户占用通道为顾客停车等情况屡见不鲜，成为堵塞消防通道的最主要因素。应急君提醒大家，严禁堵塞消防通道，及时清理楼道杂物，时刻保持消防通道、安全出口、疏散通道畅通。</w:t>
      </w:r>
    </w:p>
    <w:p>
      <w:pPr>
        <w:pStyle w:val="3"/>
        <w:keepNext w:val="0"/>
        <w:keepLines w:val="0"/>
        <w:widowControl/>
        <w:suppressLineNumbers w:val="0"/>
        <w:spacing w:after="60" w:afterAutospacing="0"/>
      </w:pPr>
      <w:r>
        <w:rPr>
          <w:rStyle w:val="6"/>
          <w:color w:val="AB1942"/>
          <w:sz w:val="21"/>
          <w:szCs w:val="21"/>
        </w:rPr>
        <w:t>为何高楼火灾扑救难逃生难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为什么高层建筑起火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  其“杀伤力”如此之大？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420" w:lineRule="atLeast"/>
        <w:ind w:left="96" w:right="96" w:firstLine="0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hd w:val="clear" w:fill="FFFFFF"/>
        </w:rPr>
        <w:t>  简单了解此类火灾的三个“帮凶”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021EAA"/>
          <w:kern w:val="0"/>
          <w:sz w:val="24"/>
          <w:szCs w:val="24"/>
          <w:lang w:val="en-US" w:eastAsia="zh-CN" w:bidi="ar"/>
        </w:rPr>
        <w:t>易燃可燃外保温材料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rFonts w:ascii="微软雅黑" w:hAnsi="微软雅黑" w:eastAsia="微软雅黑" w:cs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</w:rPr>
        <w:drawing>
          <wp:inline distT="0" distB="0" distL="114300" distR="114300">
            <wp:extent cx="4373245" cy="2400300"/>
            <wp:effectExtent l="0" t="0" r="635" b="762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0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Style w:val="6"/>
          <w:rFonts w:hint="default" w:ascii="Helvetica" w:hAnsi="Helvetica" w:eastAsia="Helvetica" w:cs="Helvetica"/>
          <w:color w:val="007AAA"/>
          <w:spacing w:val="0"/>
          <w:sz w:val="20"/>
          <w:szCs w:val="20"/>
        </w:rPr>
        <w:t>易燃可燃外保温材料成为高层建筑火灾的重要“帮凶”。</w:t>
      </w: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我国从2005年开始推行建筑节能政策，主要措施之一就是在外墙增加保温层，当时多采用</w:t>
      </w:r>
      <w:r>
        <w:rPr>
          <w:rStyle w:val="6"/>
          <w:rFonts w:hint="default" w:ascii="Helvetica" w:hAnsi="Helvetica" w:eastAsia="Helvetica" w:cs="Helvetica"/>
          <w:color w:val="007AAA"/>
          <w:spacing w:val="0"/>
          <w:sz w:val="20"/>
          <w:szCs w:val="20"/>
        </w:rPr>
        <w:t>聚苯乙烯泡沫板或聚氨酯硬质泡沫</w:t>
      </w: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等易燃可燃材料，这些材料</w:t>
      </w:r>
      <w:r>
        <w:rPr>
          <w:rStyle w:val="6"/>
          <w:rFonts w:hint="default" w:ascii="Helvetica" w:hAnsi="Helvetica" w:eastAsia="Helvetica" w:cs="Helvetica"/>
          <w:color w:val="007AAA"/>
          <w:spacing w:val="0"/>
          <w:sz w:val="20"/>
          <w:szCs w:val="20"/>
        </w:rPr>
        <w:t>极易引燃且蔓延迅速，燃烧后产生大量有毒烟气，</w:t>
      </w: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火灾危险性很大。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021EAA"/>
          <w:kern w:val="0"/>
          <w:sz w:val="24"/>
          <w:szCs w:val="24"/>
          <w:lang w:val="en-US" w:eastAsia="zh-CN" w:bidi="ar"/>
        </w:rPr>
        <w:t>“烟囱效应”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</w:rPr>
        <w:drawing>
          <wp:inline distT="0" distB="0" distL="114300" distR="114300">
            <wp:extent cx="3620135" cy="6297930"/>
            <wp:effectExtent l="0" t="0" r="6985" b="1143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629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0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“烟囱效应”致使高层建筑火灾迅速蔓延。“烟囱效应”是指户内空气沿着垂直坡度的空间向上升或下降，造成空气加强对流的现象，</w:t>
      </w:r>
      <w:r>
        <w:rPr>
          <w:rStyle w:val="6"/>
          <w:rFonts w:hint="default" w:ascii="Helvetica" w:hAnsi="Helvetica" w:eastAsia="Helvetica" w:cs="Helvetica"/>
          <w:color w:val="007AAA"/>
          <w:spacing w:val="0"/>
          <w:sz w:val="20"/>
          <w:szCs w:val="20"/>
        </w:rPr>
        <w:t>高层建筑发生火灾后，烟气通过楼梯间、管道井、玻璃幕墙缝隙等部位以3-4m/s的速度竖向蔓延，</w:t>
      </w: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可以将整个建筑物迅速引燃。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</w:pPr>
      <w:r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Style w:val="6"/>
          <w:rFonts w:hint="default" w:ascii="Helvetica" w:hAnsi="Helvetica" w:eastAsia="Helvetica" w:cs="Helvetica"/>
          <w:color w:val="021EAA"/>
          <w:kern w:val="0"/>
          <w:sz w:val="24"/>
          <w:szCs w:val="24"/>
          <w:lang w:val="en-US" w:eastAsia="zh-CN" w:bidi="ar"/>
        </w:rPr>
        <w:t>“风助火势”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</w:rPr>
        <w:drawing>
          <wp:inline distT="0" distB="0" distL="114300" distR="114300">
            <wp:extent cx="2724150" cy="2324100"/>
            <wp:effectExtent l="0" t="0" r="3810" b="762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68" w:lineRule="atLeast"/>
        <w:ind w:left="0" w:firstLine="0"/>
        <w:jc w:val="center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“风助火势”造成高层建筑火灾难以控制。据测定，在建筑物10m高处风速5m/s；30m高处风速8.7m/s；60m高处风速12.3m/s；90m高处风速 15m/s，</w:t>
      </w:r>
      <w:r>
        <w:rPr>
          <w:rStyle w:val="6"/>
          <w:rFonts w:hint="default" w:ascii="Helvetica" w:hAnsi="Helvetica" w:eastAsia="Helvetica" w:cs="Helvetica"/>
          <w:color w:val="007AAA"/>
          <w:spacing w:val="0"/>
          <w:sz w:val="20"/>
          <w:szCs w:val="20"/>
        </w:rPr>
        <w:t>由于越向上风速越快，火灾发生后往往会出现风助火势、火借风威，越烧越旺的态势。</w:t>
      </w:r>
    </w:p>
    <w:p>
      <w:pPr>
        <w:pStyle w:val="3"/>
        <w:keepNext w:val="0"/>
        <w:keepLines w:val="0"/>
        <w:widowControl/>
        <w:suppressLineNumbers w:val="0"/>
        <w:spacing w:after="60" w:afterAutospacing="0"/>
        <w:jc w:val="center"/>
      </w:pPr>
      <w:r>
        <w:rPr>
          <w:rStyle w:val="6"/>
          <w:sz w:val="20"/>
          <w:szCs w:val="20"/>
        </w:rPr>
        <w:t>高层建筑火灾案例警示片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目前，城市高层建筑越来越多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高楼火灾时有发生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高层建筑火灾案例警示片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和高层建筑消防安全指南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住高层的您都应该看看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防范化解火灾风险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是你我共同的责任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守护生命，从你我做起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在日常生活工作中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大家一定要谨慎使用电器设备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做到以下几点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32790" cy="586105"/>
            <wp:effectExtent l="0" t="0" r="13970" b="825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8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kern w:val="0"/>
          <w:sz w:val="20"/>
          <w:szCs w:val="20"/>
          <w:lang w:val="en-US" w:eastAsia="zh-CN" w:bidi="ar"/>
        </w:rPr>
        <w:t>断电关阀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使用燃气、电器后千万不要忘记断电关阀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425" cy="484505"/>
            <wp:effectExtent l="0" t="0" r="3175" b="317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kern w:val="0"/>
          <w:sz w:val="20"/>
          <w:szCs w:val="20"/>
          <w:lang w:val="en-US" w:eastAsia="zh-CN" w:bidi="ar"/>
        </w:rPr>
        <w:t>畅通无阻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疏散通道、安全出口、消防车通道确保畅通无阻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4530" cy="547370"/>
            <wp:effectExtent l="0" t="0" r="1270" b="127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kern w:val="0"/>
          <w:sz w:val="20"/>
          <w:szCs w:val="20"/>
          <w:lang w:val="en-US" w:eastAsia="zh-CN" w:bidi="ar"/>
        </w:rPr>
        <w:t>定期清理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厨房、阳台、楼道要做到定期清理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4370" cy="539115"/>
            <wp:effectExtent l="0" t="0" r="11430" b="952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default" w:ascii="Helvetica" w:hAnsi="Helvetica" w:eastAsia="Helvetica" w:cs="Helvetica"/>
          <w:kern w:val="0"/>
          <w:sz w:val="20"/>
          <w:szCs w:val="20"/>
          <w:lang w:val="en-US" w:eastAsia="zh-CN" w:bidi="ar"/>
        </w:rPr>
        <w:t>防患于未然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从根源上杜绝火灾发生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420" w:lineRule="atLeast"/>
        <w:jc w:val="center"/>
        <w:rPr>
          <w:rFonts w:hint="default" w:ascii="Arial" w:hAnsi="Arial" w:eastAsia="Arial" w:cs="Arial"/>
          <w:color w:val="222222"/>
          <w:spacing w:val="7"/>
        </w:rPr>
      </w:pPr>
      <w:r>
        <w:rPr>
          <w:rFonts w:hint="default" w:ascii="Helvetica" w:hAnsi="Helvetica" w:eastAsia="Helvetica" w:cs="Helvetica"/>
          <w:color w:val="222222"/>
          <w:spacing w:val="0"/>
          <w:sz w:val="20"/>
          <w:szCs w:val="20"/>
          <w:shd w:val="clear" w:fill="FFFFFF"/>
        </w:rPr>
        <w:t>  才是最好的“自救”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color w:val="888888"/>
          <w:kern w:val="0"/>
          <w:sz w:val="16"/>
          <w:szCs w:val="16"/>
          <w:lang w:val="en-US" w:eastAsia="zh-CN" w:bidi="ar"/>
        </w:rPr>
        <w:t>●来源：中国应急管理综合整理●编辑：庞舒月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0C07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GIF"/><Relationship Id="rId7" Type="http://schemas.openxmlformats.org/officeDocument/2006/relationships/image" Target="media/image2.GI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GIF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44</Words>
  <Characters>57</Characters>
  <Lines>1</Lines>
  <Paragraphs>1</Paragraphs>
  <TotalTime>0</TotalTime>
  <ScaleCrop>false</ScaleCrop>
  <LinksUpToDate>false</LinksUpToDate>
  <CharactersWithSpaces>61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2023-07-10T02:59:36Z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1813A72F9C72493D824352FC4C561A55_12</vt:lpwstr>
  </property>
</Properties>
</file>